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BC4" w:rsidRPr="00BB1BC4" w:rsidRDefault="00BB1BC4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72F3" w:rsidRPr="00F21C17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F21C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структуру органа исполнительной власти области, формируемого правительством</w:t>
      </w:r>
      <w:r w:rsidRPr="00F21C17">
        <w:rPr>
          <w:rFonts w:ascii="Times New Roman" w:hAnsi="Times New Roman"/>
          <w:sz w:val="28"/>
          <w:szCs w:val="28"/>
        </w:rPr>
        <w:t xml:space="preserve"> Еврейской автономной области,</w:t>
      </w:r>
      <w:r>
        <w:rPr>
          <w:rFonts w:ascii="Times New Roman" w:hAnsi="Times New Roman"/>
          <w:sz w:val="28"/>
          <w:szCs w:val="28"/>
        </w:rPr>
        <w:t xml:space="preserve"> осуществляющего переданные полномочия Российской Федерации в сфере занятости населения и безработицы, утвержденную распоряжением губернатора </w:t>
      </w:r>
      <w:r w:rsidRPr="00F21C17">
        <w:rPr>
          <w:rFonts w:ascii="Times New Roman" w:hAnsi="Times New Roman"/>
          <w:sz w:val="28"/>
          <w:szCs w:val="28"/>
        </w:rPr>
        <w:t>Еврейской автономн</w:t>
      </w:r>
      <w:r>
        <w:rPr>
          <w:rFonts w:ascii="Times New Roman" w:hAnsi="Times New Roman"/>
          <w:sz w:val="28"/>
          <w:szCs w:val="28"/>
        </w:rPr>
        <w:t>ой области от 20.03.2018 № 112-рг</w:t>
      </w: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F3" w:rsidRPr="00F21C17" w:rsidRDefault="00E872F3" w:rsidP="00E872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2F3" w:rsidRPr="002C7AD8" w:rsidRDefault="00E872F3" w:rsidP="00E8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структуру </w:t>
      </w:r>
      <w:r w:rsidRPr="002C7AD8">
        <w:rPr>
          <w:rFonts w:ascii="Times New Roman" w:hAnsi="Times New Roman"/>
          <w:sz w:val="28"/>
          <w:szCs w:val="28"/>
        </w:rPr>
        <w:t>органа исполнительной власти области, формируемого правительством Еврейской автономной области, осуществляющего переданные полномочия Российской Федерации в сфере занятости населения и безработицы, утвержденную распоряжением губернатора Еврейской автономной области от 20.03.2018 № 112-рг</w:t>
      </w:r>
      <w:r>
        <w:rPr>
          <w:rFonts w:ascii="Times New Roman" w:hAnsi="Times New Roman"/>
          <w:sz w:val="28"/>
          <w:szCs w:val="28"/>
        </w:rPr>
        <w:t xml:space="preserve">                    «Об утверждении структуры органа исполнительной власти области, формируемого правительством</w:t>
      </w:r>
      <w:r w:rsidRPr="00F21C17">
        <w:rPr>
          <w:rFonts w:ascii="Times New Roman" w:hAnsi="Times New Roman"/>
          <w:sz w:val="28"/>
          <w:szCs w:val="28"/>
        </w:rPr>
        <w:t xml:space="preserve"> Еврейской автономной области,</w:t>
      </w:r>
      <w:r>
        <w:rPr>
          <w:rFonts w:ascii="Times New Roman" w:hAnsi="Times New Roman"/>
          <w:sz w:val="28"/>
          <w:szCs w:val="28"/>
        </w:rPr>
        <w:t xml:space="preserve"> осуществляющего переданные полномочия Российской Федерации в сфере занятости населения и безработицы», изменение, изложив ее в следующей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«Структура</w:t>
      </w: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7AD8">
        <w:rPr>
          <w:rFonts w:ascii="Times New Roman" w:hAnsi="Times New Roman"/>
          <w:sz w:val="28"/>
          <w:szCs w:val="28"/>
        </w:rPr>
        <w:t>органа исполнительной власти области, формируемого правительством Еврейской автономной области, осуществляющего переданные полномочия Российской Федерации в сфере занятости населения и безработицы</w:t>
      </w: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6237"/>
      </w:tblGrid>
      <w:tr w:rsidR="007A0AFC" w:rsidTr="00040E6E">
        <w:tc>
          <w:tcPr>
            <w:tcW w:w="6237" w:type="dxa"/>
          </w:tcPr>
          <w:p w:rsidR="007A0AFC" w:rsidRPr="00040E6E" w:rsidRDefault="007A0AFC" w:rsidP="00040E6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E6E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</w:t>
            </w:r>
            <w:r w:rsidRPr="00040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6E">
              <w:rPr>
                <w:rFonts w:ascii="Times New Roman" w:hAnsi="Times New Roman"/>
                <w:sz w:val="24"/>
                <w:szCs w:val="24"/>
              </w:rPr>
              <w:t>правительства Еврейской автономной области</w:t>
            </w:r>
          </w:p>
        </w:tc>
      </w:tr>
    </w:tbl>
    <w:p w:rsidR="007A0AFC" w:rsidRDefault="007A0AFC" w:rsidP="00E87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513"/>
      </w:tblGrid>
      <w:tr w:rsidR="00040E6E" w:rsidTr="00040E6E">
        <w:tc>
          <w:tcPr>
            <w:tcW w:w="7513" w:type="dxa"/>
          </w:tcPr>
          <w:p w:rsidR="00040E6E" w:rsidRPr="00040E6E" w:rsidRDefault="00040E6E" w:rsidP="00E8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E6E">
              <w:rPr>
                <w:rFonts w:ascii="Times New Roman" w:hAnsi="Times New Roman"/>
                <w:sz w:val="24"/>
                <w:szCs w:val="24"/>
              </w:rPr>
              <w:t>Начальник департамента</w:t>
            </w:r>
          </w:p>
        </w:tc>
      </w:tr>
    </w:tbl>
    <w:p w:rsidR="007A0AFC" w:rsidRDefault="007A0AFC" w:rsidP="00E872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40E6E" w:rsidTr="00040E6E">
        <w:tc>
          <w:tcPr>
            <w:tcW w:w="9570" w:type="dxa"/>
          </w:tcPr>
          <w:p w:rsidR="00040E6E" w:rsidRPr="00040E6E" w:rsidRDefault="00040E6E" w:rsidP="00E8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E6E">
              <w:rPr>
                <w:rFonts w:ascii="Times New Roman" w:hAnsi="Times New Roman"/>
                <w:sz w:val="24"/>
                <w:szCs w:val="24"/>
              </w:rPr>
              <w:t>Первый заместитель начальника департамента</w:t>
            </w:r>
          </w:p>
        </w:tc>
      </w:tr>
    </w:tbl>
    <w:p w:rsidR="00E872F3" w:rsidRPr="00C17127" w:rsidRDefault="00E872F3" w:rsidP="00E8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7A0AFC" w:rsidTr="00040E6E">
        <w:tc>
          <w:tcPr>
            <w:tcW w:w="3369" w:type="dxa"/>
          </w:tcPr>
          <w:p w:rsidR="007A0AFC" w:rsidRPr="00C17127" w:rsidRDefault="007A0AFC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27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– начальник отдела финансов и контроля</w:t>
            </w:r>
          </w:p>
        </w:tc>
        <w:tc>
          <w:tcPr>
            <w:tcW w:w="3118" w:type="dxa"/>
          </w:tcPr>
          <w:p w:rsidR="007A0AFC" w:rsidRPr="00C17127" w:rsidRDefault="007A0AFC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27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– начальник отдела по социально-трудовым вопросам</w:t>
            </w:r>
          </w:p>
        </w:tc>
        <w:tc>
          <w:tcPr>
            <w:tcW w:w="3119" w:type="dxa"/>
          </w:tcPr>
          <w:p w:rsidR="007A0AFC" w:rsidRPr="00C17127" w:rsidRDefault="007A0AFC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27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– начальник отдела по организации профессионального обучения</w:t>
            </w:r>
          </w:p>
        </w:tc>
      </w:tr>
    </w:tbl>
    <w:p w:rsidR="00E872F3" w:rsidRPr="008C7C51" w:rsidRDefault="00E872F3" w:rsidP="00E8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091"/>
      </w:tblGrid>
      <w:tr w:rsidR="00040E6E" w:rsidTr="00040E6E">
        <w:tc>
          <w:tcPr>
            <w:tcW w:w="2518" w:type="dxa"/>
          </w:tcPr>
          <w:p w:rsidR="00040E6E" w:rsidRPr="00C17127" w:rsidRDefault="00040E6E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27">
              <w:rPr>
                <w:rFonts w:ascii="Times New Roman" w:hAnsi="Times New Roman"/>
                <w:sz w:val="24"/>
                <w:szCs w:val="24"/>
              </w:rPr>
              <w:t>Начальник отдела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ганизационно-правовой</w:t>
            </w:r>
            <w:r w:rsidRPr="00C1712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040E6E" w:rsidRPr="00C17127" w:rsidRDefault="00040E6E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трудоустройства и рынка труда</w:t>
            </w:r>
          </w:p>
        </w:tc>
        <w:tc>
          <w:tcPr>
            <w:tcW w:w="2551" w:type="dxa"/>
          </w:tcPr>
          <w:p w:rsidR="00040E6E" w:rsidRPr="00C17127" w:rsidRDefault="00040E6E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2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C17127">
              <w:rPr>
                <w:rFonts w:ascii="Times New Roman" w:hAnsi="Times New Roman"/>
                <w:sz w:val="24"/>
                <w:szCs w:val="24"/>
              </w:rPr>
              <w:t>отдела организации ведения регистра получателей услуг</w:t>
            </w:r>
            <w:proofErr w:type="gramEnd"/>
            <w:r w:rsidRPr="00C17127">
              <w:rPr>
                <w:rFonts w:ascii="Times New Roman" w:hAnsi="Times New Roman"/>
                <w:sz w:val="24"/>
                <w:szCs w:val="24"/>
              </w:rPr>
              <w:t xml:space="preserve"> и защиты информации</w:t>
            </w:r>
          </w:p>
        </w:tc>
        <w:tc>
          <w:tcPr>
            <w:tcW w:w="2091" w:type="dxa"/>
          </w:tcPr>
          <w:p w:rsidR="00040E6E" w:rsidRPr="00C17127" w:rsidRDefault="00040E6E" w:rsidP="0094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27">
              <w:rPr>
                <w:rFonts w:ascii="Times New Roman" w:hAnsi="Times New Roman"/>
                <w:sz w:val="24"/>
                <w:szCs w:val="24"/>
              </w:rPr>
              <w:t>Начальник отдела условий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E872F3" w:rsidRPr="00303DB4" w:rsidRDefault="00E872F3" w:rsidP="00E8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2F3" w:rsidRPr="00F21C17" w:rsidRDefault="00E872F3" w:rsidP="00E8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распоряжение</w:t>
      </w:r>
      <w:r w:rsidR="008C7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C51">
        <w:rPr>
          <w:rFonts w:ascii="Times New Roman" w:hAnsi="Times New Roman"/>
          <w:sz w:val="28"/>
          <w:szCs w:val="28"/>
        </w:rPr>
        <w:t>вступает в силу с</w:t>
      </w:r>
      <w:r w:rsidR="00E12495">
        <w:rPr>
          <w:rFonts w:ascii="Times New Roman" w:hAnsi="Times New Roman"/>
          <w:sz w:val="28"/>
          <w:szCs w:val="28"/>
        </w:rPr>
        <w:t>о дня его подписания и распространяется</w:t>
      </w:r>
      <w:proofErr w:type="gramEnd"/>
      <w:r w:rsidR="00E12495">
        <w:rPr>
          <w:rFonts w:ascii="Times New Roman" w:hAnsi="Times New Roman"/>
          <w:sz w:val="28"/>
          <w:szCs w:val="28"/>
        </w:rPr>
        <w:t xml:space="preserve"> на правоотношения, возникшие с</w:t>
      </w:r>
      <w:r w:rsidR="008C7C51">
        <w:rPr>
          <w:rFonts w:ascii="Times New Roman" w:hAnsi="Times New Roman"/>
          <w:sz w:val="28"/>
          <w:szCs w:val="28"/>
        </w:rPr>
        <w:t xml:space="preserve"> 0</w:t>
      </w:r>
      <w:r w:rsidR="008C7C51" w:rsidRPr="008C7C51">
        <w:rPr>
          <w:rFonts w:ascii="Times New Roman" w:hAnsi="Times New Roman"/>
          <w:sz w:val="28"/>
          <w:szCs w:val="28"/>
        </w:rPr>
        <w:t>1</w:t>
      </w:r>
      <w:r w:rsidR="007A0AFC">
        <w:rPr>
          <w:rFonts w:ascii="Times New Roman" w:hAnsi="Times New Roman"/>
          <w:sz w:val="28"/>
          <w:szCs w:val="28"/>
        </w:rPr>
        <w:t xml:space="preserve"> июля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872F3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F3" w:rsidRPr="00065AE0" w:rsidRDefault="00E872F3" w:rsidP="00E8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1D" w:rsidRDefault="00FC0B1D" w:rsidP="00E87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495" w:rsidRPr="00BB1BC4" w:rsidRDefault="00040E6E" w:rsidP="00E872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  <w:r w:rsidR="00E12495">
        <w:rPr>
          <w:rFonts w:ascii="Times New Roman" w:hAnsi="Times New Roman"/>
          <w:sz w:val="28"/>
          <w:szCs w:val="28"/>
        </w:rPr>
        <w:t xml:space="preserve"> области</w:t>
      </w:r>
      <w:r w:rsidR="00E12495">
        <w:rPr>
          <w:rFonts w:ascii="Times New Roman" w:hAnsi="Times New Roman"/>
          <w:sz w:val="28"/>
          <w:szCs w:val="28"/>
        </w:rPr>
        <w:tab/>
      </w:r>
      <w:r w:rsidR="00E12495">
        <w:rPr>
          <w:rFonts w:ascii="Times New Roman" w:hAnsi="Times New Roman"/>
          <w:sz w:val="28"/>
          <w:szCs w:val="28"/>
        </w:rPr>
        <w:tab/>
      </w:r>
      <w:r w:rsidR="00E12495">
        <w:rPr>
          <w:rFonts w:ascii="Times New Roman" w:hAnsi="Times New Roman"/>
          <w:sz w:val="28"/>
          <w:szCs w:val="28"/>
        </w:rPr>
        <w:tab/>
      </w:r>
      <w:r w:rsidR="00E12495">
        <w:rPr>
          <w:rFonts w:ascii="Times New Roman" w:hAnsi="Times New Roman"/>
          <w:sz w:val="28"/>
          <w:szCs w:val="28"/>
        </w:rPr>
        <w:tab/>
      </w:r>
      <w:r w:rsidR="00E12495">
        <w:rPr>
          <w:rFonts w:ascii="Times New Roman" w:hAnsi="Times New Roman"/>
          <w:sz w:val="28"/>
          <w:szCs w:val="28"/>
        </w:rPr>
        <w:tab/>
      </w:r>
      <w:r w:rsidR="00E12495">
        <w:rPr>
          <w:rFonts w:ascii="Times New Roman" w:hAnsi="Times New Roman"/>
          <w:sz w:val="28"/>
          <w:szCs w:val="28"/>
        </w:rPr>
        <w:tab/>
      </w:r>
      <w:r w:rsidR="00E124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Р.Э. Гольдштейн</w:t>
      </w:r>
    </w:p>
    <w:sectPr w:rsidR="00E12495" w:rsidRPr="00BB1BC4" w:rsidSect="00BB1BC4">
      <w:headerReference w:type="default" r:id="rId8"/>
      <w:pgSz w:w="11906" w:h="16838" w:code="9"/>
      <w:pgMar w:top="1021" w:right="851" w:bottom="79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0A" w:rsidRDefault="0071720A" w:rsidP="00E872F3">
      <w:pPr>
        <w:spacing w:after="0" w:line="240" w:lineRule="auto"/>
      </w:pPr>
      <w:r>
        <w:separator/>
      </w:r>
    </w:p>
  </w:endnote>
  <w:endnote w:type="continuationSeparator" w:id="0">
    <w:p w:rsidR="0071720A" w:rsidRDefault="0071720A" w:rsidP="00E8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0A" w:rsidRDefault="0071720A" w:rsidP="00E872F3">
      <w:pPr>
        <w:spacing w:after="0" w:line="240" w:lineRule="auto"/>
      </w:pPr>
      <w:r>
        <w:separator/>
      </w:r>
    </w:p>
  </w:footnote>
  <w:footnote w:type="continuationSeparator" w:id="0">
    <w:p w:rsidR="0071720A" w:rsidRDefault="0071720A" w:rsidP="00E8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912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872F3" w:rsidRPr="00E872F3" w:rsidRDefault="00E872F3" w:rsidP="00E872F3">
        <w:pPr>
          <w:pStyle w:val="a4"/>
          <w:jc w:val="center"/>
          <w:rPr>
            <w:rFonts w:ascii="Times New Roman" w:hAnsi="Times New Roman"/>
          </w:rPr>
        </w:pPr>
        <w:r w:rsidRPr="00E872F3">
          <w:rPr>
            <w:rFonts w:ascii="Times New Roman" w:hAnsi="Times New Roman"/>
          </w:rPr>
          <w:fldChar w:fldCharType="begin"/>
        </w:r>
        <w:r w:rsidRPr="00E872F3">
          <w:rPr>
            <w:rFonts w:ascii="Times New Roman" w:hAnsi="Times New Roman"/>
          </w:rPr>
          <w:instrText>PAGE   \* MERGEFORMAT</w:instrText>
        </w:r>
        <w:r w:rsidRPr="00E872F3">
          <w:rPr>
            <w:rFonts w:ascii="Times New Roman" w:hAnsi="Times New Roman"/>
          </w:rPr>
          <w:fldChar w:fldCharType="separate"/>
        </w:r>
        <w:r w:rsidR="00040E6E">
          <w:rPr>
            <w:rFonts w:ascii="Times New Roman" w:hAnsi="Times New Roman"/>
            <w:noProof/>
          </w:rPr>
          <w:t>2</w:t>
        </w:r>
        <w:r w:rsidRPr="00E872F3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66"/>
    <w:rsid w:val="00021D4E"/>
    <w:rsid w:val="00040E6E"/>
    <w:rsid w:val="001848B2"/>
    <w:rsid w:val="001E757D"/>
    <w:rsid w:val="0030337F"/>
    <w:rsid w:val="004F6B21"/>
    <w:rsid w:val="0071720A"/>
    <w:rsid w:val="007A0AFC"/>
    <w:rsid w:val="008C7C51"/>
    <w:rsid w:val="009304E2"/>
    <w:rsid w:val="00BB1BC4"/>
    <w:rsid w:val="00C20201"/>
    <w:rsid w:val="00C226CE"/>
    <w:rsid w:val="00DC054A"/>
    <w:rsid w:val="00E12495"/>
    <w:rsid w:val="00E55066"/>
    <w:rsid w:val="00E872F3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F3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2F3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2F3"/>
    <w:rPr>
      <w:rFonts w:ascii="Calibri" w:eastAsia="Calibri" w:hAnsi="Calibri" w:cs="Times New Roman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BC4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F3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2F3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2F3"/>
    <w:rPr>
      <w:rFonts w:ascii="Calibri" w:eastAsia="Calibri" w:hAnsi="Calibri" w:cs="Times New Roman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BC4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93A0-7589-46DE-BEC9-4D68AABB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УТЗН</cp:lastModifiedBy>
  <cp:revision>2</cp:revision>
  <cp:lastPrinted>2021-09-01T06:00:00Z</cp:lastPrinted>
  <dcterms:created xsi:type="dcterms:W3CDTF">2022-08-22T01:18:00Z</dcterms:created>
  <dcterms:modified xsi:type="dcterms:W3CDTF">2022-08-22T01:18:00Z</dcterms:modified>
</cp:coreProperties>
</file>